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14320B5D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4471F6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221F7940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5B947E33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4471F6" w:rsidRPr="004471F6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4471F6" w:rsidRPr="004471F6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>председателя Афоньшиной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3D0DEEA3" w:rsidR="002C7C5B" w:rsidRDefault="002C7C5B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_Hlk220052335"/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1" w:name="_Hlk207109797"/>
      <w:bookmarkStart w:id="2" w:name="_Hlk207108526"/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3" w:name="_Hlk212804226"/>
      <w:r w:rsidR="000C6470" w:rsidRPr="000C6470">
        <w:rPr>
          <w:rFonts w:ascii="Times New Roman" w:hAnsi="Times New Roman"/>
          <w:noProof/>
          <w:sz w:val="26"/>
          <w:szCs w:val="26"/>
          <w:lang w:eastAsia="ru-RU"/>
        </w:rPr>
        <w:t>2500 кв.м., кадастровый номер 52:11:0080017:3402, адрес: Российская Федерация, Нижегородская область, м.о.Воскресенский, с.Владимирское, ул.Советская, з/у 128А</w:t>
      </w:r>
      <w:r w:rsidR="002063F1" w:rsidRPr="002063F1">
        <w:rPr>
          <w:rFonts w:ascii="Times New Roman" w:hAnsi="Times New Roman"/>
          <w:noProof/>
          <w:sz w:val="26"/>
          <w:szCs w:val="26"/>
          <w:lang w:eastAsia="ru-RU"/>
        </w:rPr>
        <w:t>, разрешенное использование и цель предоставления: для ведения личного подсобного хозяйства.</w:t>
      </w:r>
      <w:r w:rsidR="002063F1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Категория земель – земли населенных пунктов </w:t>
      </w:r>
      <w:r w:rsidR="000A1194" w:rsidRPr="000A1194">
        <w:rPr>
          <w:rFonts w:ascii="Times New Roman" w:hAnsi="Times New Roman"/>
          <w:noProof/>
          <w:sz w:val="26"/>
          <w:szCs w:val="26"/>
          <w:lang w:eastAsia="ru-RU"/>
        </w:rPr>
        <w:t>(далее - Участок)</w:t>
      </w:r>
      <w:r w:rsidR="000A1194">
        <w:rPr>
          <w:rFonts w:ascii="Times New Roman" w:hAnsi="Times New Roman"/>
          <w:noProof/>
          <w:sz w:val="26"/>
          <w:szCs w:val="26"/>
          <w:lang w:eastAsia="ru-RU"/>
        </w:rPr>
        <w:t>.</w:t>
      </w:r>
    </w:p>
    <w:bookmarkEnd w:id="0"/>
    <w:p w14:paraId="63947913" w14:textId="77777777" w:rsidR="000C6470" w:rsidRPr="000C6470" w:rsidRDefault="000C6470" w:rsidP="000C647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0C6470">
        <w:rPr>
          <w:rFonts w:ascii="Times New Roman" w:hAnsi="Times New Roman"/>
          <w:noProof/>
          <w:sz w:val="26"/>
          <w:szCs w:val="26"/>
          <w:lang w:eastAsia="ru-RU"/>
        </w:rPr>
        <w:t>На земельный участок устанавливаются ограничения прав согласно раздела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 февраля 2009 года № 160 (часть земельного участка площадью 328 кв.м. входит в охранную зону объекта электросетевого хозяйства ВЛ10 кВ №1022 ЦРП Владимирское от ЦРП Владимирское до КТП-373 Воскресенского района Нижегородской области; Тип зоны: Охранная зона инженерных коммуникаций. Реестровый номер границы: 52:11-6.230).</w:t>
      </w:r>
    </w:p>
    <w:p w14:paraId="7A2B8310" w14:textId="3732A58B" w:rsidR="004C3EE5" w:rsidRPr="003F3042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1"/>
    <w:bookmarkEnd w:id="2"/>
    <w:bookmarkEnd w:id="3"/>
    <w:p w14:paraId="1B713CFF" w14:textId="395F1EA2" w:rsidR="002C7C5B" w:rsidRDefault="002C7C5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2E8CE260" w:rsidR="002C7C5B" w:rsidRPr="007752FB" w:rsidRDefault="002C7C5B" w:rsidP="004C3EE5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24B8">
        <w:rPr>
          <w:rFonts w:ascii="Times New Roman" w:hAnsi="Times New Roman"/>
          <w:sz w:val="26"/>
          <w:szCs w:val="26"/>
          <w:lang w:eastAsia="ru-RU"/>
        </w:rPr>
        <w:t xml:space="preserve"> 2046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60D1933C" w14:textId="77777777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1C645F10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2.3. Условия настоящего договора применяются к отношениям, возникшим до государственной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lastRenderedPageBreak/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6D246891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//УФК по Нижегородской области г.Нижний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4471F6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 внесения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4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4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р.п.Воскресенское, пл.Ленина,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8CC6954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4F18FA9" w14:textId="02211F9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BC490A2" w14:textId="2C82931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850A48E" w14:textId="753F2F2E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55023563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0C6EB2F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86C222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р.п.Воскресенское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A394A34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E0AED2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>председателя Афоньшиной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639FB85" w14:textId="75085CFE" w:rsidR="004C3EE5" w:rsidRDefault="000A1038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площадью </w:t>
      </w:r>
      <w:r w:rsidR="000C6470" w:rsidRPr="000C6470">
        <w:rPr>
          <w:rFonts w:ascii="Times New Roman" w:hAnsi="Times New Roman"/>
          <w:noProof/>
          <w:sz w:val="25"/>
          <w:szCs w:val="25"/>
          <w:lang w:eastAsia="ru-RU"/>
        </w:rPr>
        <w:t>2500 кв.м., кадастровый номер 52:11:0080017:3402, адрес: Российская Федерация, Нижегородская область, м.о.Воскресенский, с.Владимирское, ул.Советская, з/у 128А</w:t>
      </w:r>
      <w:r w:rsidR="002063F1" w:rsidRPr="002063F1">
        <w:rPr>
          <w:rFonts w:ascii="Times New Roman" w:hAnsi="Times New Roman"/>
          <w:noProof/>
          <w:sz w:val="25"/>
          <w:szCs w:val="25"/>
          <w:lang w:eastAsia="ru-RU"/>
        </w:rPr>
        <w:t>, разрешенное использование и цель предоставления: для ведения личного подсобного хозяйства.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 Категория земель – земли населенных пунктов (далее - Участок).</w:t>
      </w:r>
    </w:p>
    <w:p w14:paraId="3574271E" w14:textId="77777777" w:rsidR="000C6470" w:rsidRPr="000C6470" w:rsidRDefault="000C6470" w:rsidP="000C647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0C6470">
        <w:rPr>
          <w:rFonts w:ascii="Times New Roman" w:hAnsi="Times New Roman"/>
          <w:noProof/>
          <w:sz w:val="25"/>
          <w:szCs w:val="25"/>
          <w:lang w:eastAsia="ru-RU"/>
        </w:rPr>
        <w:t>На земельный участок устанавливаются ограничения прав согласно раздела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 февраля 2009 года № 160 (часть земельного участка площадью 328 кв.м. входит в охранную зону объекта электросетевого хозяйства ВЛ10 кВ №1022 ЦРП Владимирское от ЦРП Владимирское до КТП-373 Воскресенского района Нижегородской области; Тип зоны: Охранная зона инженерных коммуникаций. Реестровый номер границы: 52:11-6.230).</w:t>
      </w:r>
    </w:p>
    <w:p w14:paraId="5DEA2A0A" w14:textId="1C6EF4F6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р.п.Воскресенское, пл.Ленина,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58CE" w14:textId="77777777" w:rsidR="000A58AA" w:rsidRDefault="000A58AA">
      <w:pPr>
        <w:spacing w:after="0" w:line="240" w:lineRule="auto"/>
      </w:pPr>
      <w:r>
        <w:separator/>
      </w:r>
    </w:p>
  </w:endnote>
  <w:endnote w:type="continuationSeparator" w:id="0">
    <w:p w14:paraId="10A87487" w14:textId="77777777" w:rsidR="000A58AA" w:rsidRDefault="000A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FA61" w14:textId="77777777" w:rsidR="000A58AA" w:rsidRDefault="000A58AA">
      <w:pPr>
        <w:spacing w:after="0" w:line="240" w:lineRule="auto"/>
      </w:pPr>
      <w:r>
        <w:separator/>
      </w:r>
    </w:p>
  </w:footnote>
  <w:footnote w:type="continuationSeparator" w:id="0">
    <w:p w14:paraId="575083EA" w14:textId="77777777" w:rsidR="000A58AA" w:rsidRDefault="000A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1530A"/>
    <w:rsid w:val="00036921"/>
    <w:rsid w:val="000A1038"/>
    <w:rsid w:val="000A1194"/>
    <w:rsid w:val="000A263D"/>
    <w:rsid w:val="000A58AA"/>
    <w:rsid w:val="000C6470"/>
    <w:rsid w:val="00122B5C"/>
    <w:rsid w:val="00146037"/>
    <w:rsid w:val="00151809"/>
    <w:rsid w:val="001654E5"/>
    <w:rsid w:val="001756D2"/>
    <w:rsid w:val="00193547"/>
    <w:rsid w:val="001C592D"/>
    <w:rsid w:val="002063F1"/>
    <w:rsid w:val="00243E66"/>
    <w:rsid w:val="002A0CB2"/>
    <w:rsid w:val="002C7C5B"/>
    <w:rsid w:val="002D5768"/>
    <w:rsid w:val="002F64EA"/>
    <w:rsid w:val="003163E3"/>
    <w:rsid w:val="00330D48"/>
    <w:rsid w:val="00340BDA"/>
    <w:rsid w:val="0037286D"/>
    <w:rsid w:val="003750A6"/>
    <w:rsid w:val="003F3042"/>
    <w:rsid w:val="004471F6"/>
    <w:rsid w:val="0048018C"/>
    <w:rsid w:val="004A2755"/>
    <w:rsid w:val="004C306F"/>
    <w:rsid w:val="004C3EE5"/>
    <w:rsid w:val="00517A84"/>
    <w:rsid w:val="00564E11"/>
    <w:rsid w:val="005D37D9"/>
    <w:rsid w:val="005D7130"/>
    <w:rsid w:val="00632D70"/>
    <w:rsid w:val="00640D9B"/>
    <w:rsid w:val="006545F3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10D82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D0682"/>
    <w:rsid w:val="00AE06D5"/>
    <w:rsid w:val="00B003B2"/>
    <w:rsid w:val="00B15766"/>
    <w:rsid w:val="00B33F42"/>
    <w:rsid w:val="00B66572"/>
    <w:rsid w:val="00B924B8"/>
    <w:rsid w:val="00BB6CB5"/>
    <w:rsid w:val="00BD68A9"/>
    <w:rsid w:val="00C026C8"/>
    <w:rsid w:val="00C03301"/>
    <w:rsid w:val="00C1053E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7</cp:revision>
  <cp:lastPrinted>2023-08-08T06:00:00Z</cp:lastPrinted>
  <dcterms:created xsi:type="dcterms:W3CDTF">2026-01-23T06:15:00Z</dcterms:created>
  <dcterms:modified xsi:type="dcterms:W3CDTF">2026-03-16T13:01:00Z</dcterms:modified>
</cp:coreProperties>
</file>